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jc w:val="right"/>
        <w:spacing w:after="0"/>
        <w:rPr>
          <w:color w:val="000000"/>
          <w:spacing w:val="-2"/>
          <w:sz w:val="28"/>
          <w:szCs w:val="28"/>
          <w:lang w:val="ru-RU"/>
        </w:rPr>
      </w:pPr>
      <w:r/>
      <w:bookmarkStart w:id="0" w:name="_GoBack"/>
      <w:r/>
      <w:bookmarkEnd w:id="0"/>
      <w:r/>
      <w:r/>
    </w:p>
    <w:p>
      <w:pPr>
        <w:pStyle w:val="881"/>
        <w:jc w:val="right"/>
        <w:spacing w:after="0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проведения мероприятий на весенних каникулах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«Гимназия №1»</w:t>
      </w:r>
      <w:r/>
    </w:p>
    <w:tbl>
      <w:tblPr>
        <w:tblpPr w:horzAnchor="margin" w:tblpXSpec="center" w:vertAnchor="text" w:tblpY="234" w:leftFromText="180" w:topFromText="0" w:rightFromText="180" w:bottomFromText="0"/>
        <w:tblW w:w="15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2909"/>
        <w:gridCol w:w="1843"/>
        <w:gridCol w:w="1701"/>
        <w:gridCol w:w="4576"/>
      </w:tblGrid>
      <w:tr>
        <w:trPr/>
        <w:tc>
          <w:tcPr>
            <w:tcW w:w="4280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W w:w="2909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учреждения, проводящего мероприятие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проведение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</w:t>
            </w:r>
            <w:r/>
          </w:p>
          <w:p>
            <w:pPr>
              <w:pStyle w:val="72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</w:t>
            </w:r>
            <w:r/>
          </w:p>
        </w:tc>
        <w:tc>
          <w:tcPr>
            <w:tcW w:w="4576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Ссылка на сайт проводящего учреждения, где отражена информация о мероприятии</w:t>
            </w:r>
            <w:r/>
          </w:p>
          <w:p>
            <w:pPr>
              <w:pStyle w:val="72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4280" w:type="dxa"/>
            <w:textDirection w:val="lrTb"/>
            <w:noWrap w:val="false"/>
          </w:tcPr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Организованное посещение киносеанса:</w:t>
            </w:r>
            <w:r/>
          </w:p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«Царевна- лягушка», «Пророк»</w:t>
            </w:r>
            <w:r/>
          </w:p>
          <w:p>
            <w:r>
              <w:rPr>
                <w:i/>
                <w:color w:val="000000"/>
                <w:sz w:val="28"/>
                <w:szCs w:val="28"/>
              </w:rPr>
              <w:t xml:space="preserve">«Киномир»</w:t>
            </w:r>
            <w:r/>
          </w:p>
          <w:p>
            <w:pPr>
              <w:rPr>
                <w:bCs/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ТЦ «Ривьера»</w:t>
            </w:r>
            <w:r/>
          </w:p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</w:r>
            <w:r/>
          </w:p>
        </w:tc>
        <w:tc>
          <w:tcPr>
            <w:tcW w:w="290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24.03.2025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26.03.2025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27.03.2025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28.03.2025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/>
        <w:tc>
          <w:tcPr>
            <w:tcW w:w="4280" w:type="dxa"/>
            <w:textDirection w:val="lrTb"/>
            <w:noWrap w:val="false"/>
          </w:tcPr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Посещение театрального представления</w:t>
            </w:r>
            <w:r/>
          </w:p>
          <w:p>
            <w:pPr>
              <w:rPr>
                <w:bCs/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Бийского драматического театра</w:t>
            </w:r>
            <w:r/>
          </w:p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</w:r>
            <w:r/>
          </w:p>
        </w:tc>
        <w:tc>
          <w:tcPr>
            <w:tcW w:w="290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26.03.2025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28.03.2025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Посещение Ледового дворца  «Прогресс»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24.03.2025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25.03.2025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Организованная поездка в краеведческий  музей Г-Алтайска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23.03.2024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Организованная поездка в г.Барнаул</w:t>
            </w:r>
            <w:r/>
          </w:p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(профориентационная экскурсия на шоколадную фабрику, интерактивная викторина по физике, химии)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25.03.2024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Организованное посещение музея </w:t>
            </w:r>
            <w:r>
              <w:rPr>
                <w:i/>
                <w:color w:val="000000"/>
                <w:sz w:val="28"/>
                <w:szCs w:val="28"/>
              </w:rPr>
              <w:t xml:space="preserve">Чуйского тракта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</w:t>
            </w:r>
            <w:r>
              <w:rPr>
                <w:i/>
                <w:color w:val="000000"/>
                <w:sz w:val="28"/>
                <w:szCs w:val="28"/>
              </w:rPr>
              <w:t xml:space="preserve">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26.03.2025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</w:t>
            </w:r>
            <w:r>
              <w:rPr>
                <w:i/>
                <w:color w:val="000000"/>
                <w:sz w:val="28"/>
                <w:szCs w:val="28"/>
              </w:rPr>
              <w:t xml:space="preserve">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Организованная экскурсия в с.Полковниково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25.03.2025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Организованная экскурсия в библиотеку:</w:t>
            </w:r>
            <w:r/>
          </w:p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№7(интерактивный глобус),</w:t>
            </w:r>
            <w:r/>
          </w:p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№ 10 «Алтайские писатели»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24.03.2025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27.03.2025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Проведение мастер-классов:</w:t>
            </w:r>
            <w:r/>
          </w:p>
          <w:p>
            <w:pPr>
              <w:ind w:left="720"/>
              <w:rPr>
                <w:sz w:val="28"/>
                <w:szCs w:val="28"/>
              </w:rPr>
            </w:pPr>
            <w:r>
              <w:t xml:space="preserve">«</w:t>
            </w:r>
            <w:r>
              <w:rPr>
                <w:sz w:val="28"/>
                <w:szCs w:val="28"/>
              </w:rPr>
              <w:t xml:space="preserve">Первоцветы»</w:t>
            </w:r>
            <w:r/>
          </w:p>
          <w:p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«Весенние витражи»</w:t>
            </w:r>
            <w:r/>
          </w:p>
          <w:p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«Рисование»</w:t>
            </w:r>
            <w:r/>
          </w:p>
          <w:p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«Светлая пасха»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24.03.2025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26.03.2025</w:t>
            </w:r>
            <w:r/>
          </w:p>
          <w:p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24.03.2025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«Фестиваль семейных традиций»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24.03.2025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Посещение аквапарка с/к «Заря»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27.03.2025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Поведение «Весенней викторины»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28.03.2025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онлайн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Проведение игры «Морской бой»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24.03.2025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онлайн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  <w:tr>
        <w:trPr>
          <w:trHeight w:val="322"/>
        </w:trPr>
        <w:tc>
          <w:tcPr>
            <w:tcW w:w="4280" w:type="dxa"/>
            <w:vMerge w:val="restar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Экскурсия «Безопасные каникулы»</w:t>
            </w:r>
            <w:r/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r>
              <w:rPr>
                <w:i/>
                <w:color w:val="000000"/>
                <w:sz w:val="28"/>
                <w:szCs w:val="28"/>
              </w:rPr>
              <w:t xml:space="preserve">МБОУ «Гимназия №1»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22.03.2025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очно</w:t>
            </w:r>
            <w:r/>
          </w:p>
        </w:tc>
        <w:tc>
          <w:tcPr>
            <w:tcW w:w="457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https://bsgymn1.gosuslugi.ru/roditelyam-i-detyam/kanikuly/</w:t>
            </w:r>
            <w:r/>
          </w:p>
        </w:tc>
      </w:tr>
    </w:tbl>
    <w:p>
      <w:pPr>
        <w:pStyle w:val="881"/>
        <w:jc w:val="right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p>
      <w:pPr>
        <w:pStyle w:val="881"/>
        <w:jc w:val="right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p>
      <w:pPr>
        <w:pStyle w:val="881"/>
        <w:jc w:val="right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p>
      <w:pPr>
        <w:pStyle w:val="881"/>
        <w:jc w:val="right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p>
      <w:pPr>
        <w:pStyle w:val="881"/>
        <w:jc w:val="right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p>
      <w:pPr>
        <w:pStyle w:val="881"/>
        <w:jc w:val="right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p>
      <w:pPr>
        <w:pStyle w:val="881"/>
        <w:jc w:val="center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sectPr>
      <w:footnotePr/>
      <w:endnotePr/>
      <w:type w:val="nextPage"/>
      <w:pgSz w:w="16838" w:h="11906" w:orient="landscape"/>
      <w:pgMar w:top="567" w:right="395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Arial Unicode MS">
    <w:panose1 w:val="020B0604020202020204"/>
  </w:font>
  <w:font w:name="Courier New">
    <w:panose1 w:val="02070309020205020404"/>
  </w:font>
  <w:font w:name="Times New Roman">
    <w:panose1 w:val="02020603050405020304"/>
  </w:font>
  <w:font w:name="NSimSun">
    <w:panose1 w:val="02010609030101010101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5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7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9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1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3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5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7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9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15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0" w:hanging="69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0" w:hanging="69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0" w:hanging="69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0" w:hanging="69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7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30" w:hanging="360"/>
      </w:pPr>
      <w:rPr>
        <w:rFonts w:ascii="Wingdings" w:hAnsi="Wingdings"/>
      </w:rPr>
    </w:lvl>
  </w:abstractNum>
  <w:num w:numId="1">
    <w:abstractNumId w:val="19"/>
  </w:num>
  <w:num w:numId="2">
    <w:abstractNumId w:val="26"/>
  </w:num>
  <w:num w:numId="3">
    <w:abstractNumId w:val="28"/>
  </w:num>
  <w:num w:numId="4">
    <w:abstractNumId w:val="15"/>
  </w:num>
  <w:num w:numId="5">
    <w:abstractNumId w:val="25"/>
  </w:num>
  <w:num w:numId="6">
    <w:abstractNumId w:val="16"/>
  </w:num>
  <w:num w:numId="7">
    <w:abstractNumId w:val="10"/>
  </w:num>
  <w:num w:numId="8">
    <w:abstractNumId w:val="23"/>
  </w:num>
  <w:num w:numId="9">
    <w:abstractNumId w:val="29"/>
  </w:num>
  <w:num w:numId="10">
    <w:abstractNumId w:val="21"/>
  </w:num>
  <w:num w:numId="11">
    <w:abstractNumId w:val="7"/>
  </w:num>
  <w:num w:numId="12">
    <w:abstractNumId w:val="14"/>
  </w:num>
  <w:num w:numId="13">
    <w:abstractNumId w:val="17"/>
  </w:num>
  <w:num w:numId="14">
    <w:abstractNumId w:val="20"/>
  </w:num>
  <w:num w:numId="15">
    <w:abstractNumId w:val="3"/>
  </w:num>
  <w:num w:numId="16">
    <w:abstractNumId w:val="0"/>
  </w:num>
  <w:num w:numId="17">
    <w:abstractNumId w:val="2"/>
  </w:num>
  <w:num w:numId="18">
    <w:abstractNumId w:val="24"/>
  </w:num>
  <w:num w:numId="19">
    <w:abstractNumId w:val="22"/>
  </w:num>
  <w:num w:numId="20">
    <w:abstractNumId w:val="31"/>
  </w:num>
  <w:num w:numId="21">
    <w:abstractNumId w:val="1"/>
  </w:num>
  <w:num w:numId="22">
    <w:abstractNumId w:val="5"/>
  </w:num>
  <w:num w:numId="23">
    <w:abstractNumId w:val="27"/>
  </w:num>
  <w:num w:numId="24">
    <w:abstractNumId w:val="9"/>
  </w:num>
  <w:num w:numId="25">
    <w:abstractNumId w:val="4"/>
  </w:num>
  <w:num w:numId="26">
    <w:abstractNumId w:val="8"/>
  </w:num>
  <w:num w:numId="27">
    <w:abstractNumId w:val="11"/>
  </w:num>
  <w:num w:numId="28">
    <w:abstractNumId w:val="18"/>
  </w:num>
  <w:num w:numId="29">
    <w:abstractNumId w:val="12"/>
  </w:num>
  <w:num w:numId="30">
    <w:abstractNumId w:val="30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08"/>
    <w:link w:val="722"/>
    <w:uiPriority w:val="10"/>
    <w:rPr>
      <w:sz w:val="48"/>
      <w:szCs w:val="48"/>
    </w:rPr>
  </w:style>
  <w:style w:type="character" w:styleId="36">
    <w:name w:val="Subtitle Char"/>
    <w:basedOn w:val="708"/>
    <w:link w:val="724"/>
    <w:uiPriority w:val="11"/>
    <w:rPr>
      <w:sz w:val="24"/>
      <w:szCs w:val="24"/>
    </w:rPr>
  </w:style>
  <w:style w:type="character" w:styleId="38">
    <w:name w:val="Quote Char"/>
    <w:link w:val="726"/>
    <w:uiPriority w:val="29"/>
    <w:rPr>
      <w:i/>
    </w:rPr>
  </w:style>
  <w:style w:type="character" w:styleId="40">
    <w:name w:val="Intense Quote Char"/>
    <w:link w:val="728"/>
    <w:uiPriority w:val="30"/>
    <w:rPr>
      <w:i/>
    </w:rPr>
  </w:style>
  <w:style w:type="character" w:styleId="42">
    <w:name w:val="Header Char"/>
    <w:basedOn w:val="708"/>
    <w:link w:val="730"/>
    <w:uiPriority w:val="99"/>
  </w:style>
  <w:style w:type="character" w:styleId="46">
    <w:name w:val="Caption Char"/>
    <w:basedOn w:val="734"/>
    <w:link w:val="732"/>
    <w:uiPriority w:val="99"/>
  </w:style>
  <w:style w:type="character" w:styleId="175">
    <w:name w:val="Footnote Text Char"/>
    <w:link w:val="863"/>
    <w:uiPriority w:val="99"/>
    <w:rPr>
      <w:sz w:val="18"/>
    </w:rPr>
  </w:style>
  <w:style w:type="character" w:styleId="178">
    <w:name w:val="Endnote Text Char"/>
    <w:link w:val="866"/>
    <w:uiPriority w:val="99"/>
    <w:rPr>
      <w:sz w:val="20"/>
    </w:rPr>
  </w:style>
  <w:style w:type="paragraph" w:styleId="698" w:default="1">
    <w:name w:val="Normal"/>
    <w:qFormat/>
    <w:rPr>
      <w:sz w:val="24"/>
      <w:szCs w:val="24"/>
    </w:rPr>
  </w:style>
  <w:style w:type="paragraph" w:styleId="699">
    <w:name w:val="Heading 1"/>
    <w:basedOn w:val="698"/>
    <w:next w:val="698"/>
    <w:link w:val="88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700">
    <w:name w:val="Heading 2"/>
    <w:basedOn w:val="698"/>
    <w:link w:val="712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link w:val="886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paragraph" w:styleId="72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Название Знак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</w:style>
  <w:style w:type="character" w:styleId="725" w:customStyle="1">
    <w:name w:val="Подзаголовок Знак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>
    <w:name w:val="Header"/>
    <w:basedOn w:val="698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Верхний колонтитул Знак"/>
    <w:link w:val="730"/>
    <w:uiPriority w:val="99"/>
  </w:style>
  <w:style w:type="paragraph" w:styleId="732">
    <w:name w:val="Footer"/>
    <w:basedOn w:val="698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3" w:customStyle="1">
    <w:name w:val="Footer Char"/>
    <w:uiPriority w:val="99"/>
  </w:style>
  <w:style w:type="paragraph" w:styleId="734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5" w:customStyle="1">
    <w:name w:val="Нижний колонтитул Знак"/>
    <w:link w:val="732"/>
    <w:uiPriority w:val="99"/>
  </w:style>
  <w:style w:type="table" w:styleId="736">
    <w:name w:val="Table Grid"/>
    <w:basedOn w:val="709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2">
    <w:name w:val="Hyperlink"/>
    <w:rPr>
      <w:color w:val="0000ff"/>
      <w:u w:val="single"/>
    </w:rPr>
  </w:style>
  <w:style w:type="paragraph" w:styleId="863">
    <w:name w:val="footnote text"/>
    <w:basedOn w:val="698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698"/>
    <w:link w:val="867"/>
    <w:uiPriority w:val="99"/>
    <w:semiHidden/>
    <w:unhideWhenUsed/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698"/>
    <w:next w:val="698"/>
    <w:uiPriority w:val="39"/>
    <w:unhideWhenUsed/>
    <w:pPr>
      <w:spacing w:after="57"/>
    </w:pPr>
  </w:style>
  <w:style w:type="paragraph" w:styleId="870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71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72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73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4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5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6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7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  <w:rPr>
      <w:lang w:eastAsia="zh-CN"/>
    </w:rPr>
  </w:style>
  <w:style w:type="paragraph" w:styleId="879">
    <w:name w:val="table of figures"/>
    <w:basedOn w:val="698"/>
    <w:next w:val="698"/>
    <w:uiPriority w:val="99"/>
    <w:unhideWhenUsed/>
  </w:style>
  <w:style w:type="character" w:styleId="880" w:customStyle="1">
    <w:name w:val="Заголовок 1 Знак"/>
    <w:link w:val="699"/>
    <w:rPr>
      <w:rFonts w:ascii="Cambria" w:hAnsi="Cambria" w:eastAsia="Times New Roman" w:cs="Times New Roman"/>
      <w:b/>
      <w:bCs/>
      <w:sz w:val="32"/>
      <w:szCs w:val="32"/>
    </w:rPr>
  </w:style>
  <w:style w:type="paragraph" w:styleId="881">
    <w:name w:val="Body Text"/>
    <w:basedOn w:val="698"/>
    <w:link w:val="882"/>
    <w:pPr>
      <w:spacing w:after="120"/>
      <w:widowControl w:val="off"/>
    </w:pPr>
    <w:rPr>
      <w:sz w:val="20"/>
      <w:szCs w:val="20"/>
      <w:lang w:val="en-US" w:eastAsia="ar-SA"/>
    </w:rPr>
  </w:style>
  <w:style w:type="character" w:styleId="882" w:customStyle="1">
    <w:name w:val="Основной текст Знак"/>
    <w:link w:val="881"/>
    <w:rPr>
      <w:lang w:eastAsia="ar-SA"/>
    </w:rPr>
  </w:style>
  <w:style w:type="paragraph" w:styleId="883" w:customStyle="1">
    <w:name w:val="Основной текст с отступом 21"/>
    <w:basedOn w:val="698"/>
    <w:pPr>
      <w:ind w:firstLine="540"/>
      <w:widowControl w:val="off"/>
    </w:pPr>
    <w:rPr>
      <w:sz w:val="28"/>
      <w:szCs w:val="20"/>
      <w:lang w:eastAsia="ar-SA"/>
    </w:rPr>
  </w:style>
  <w:style w:type="paragraph" w:styleId="884">
    <w:name w:val="Body Text Indent"/>
    <w:basedOn w:val="698"/>
    <w:link w:val="885"/>
    <w:pPr>
      <w:ind w:left="283"/>
      <w:spacing w:after="120"/>
    </w:pPr>
    <w:rPr>
      <w:lang w:val="en-US" w:eastAsia="en-US"/>
    </w:rPr>
  </w:style>
  <w:style w:type="character" w:styleId="885" w:customStyle="1">
    <w:name w:val="Основной текст с отступом Знак"/>
    <w:link w:val="884"/>
    <w:rPr>
      <w:sz w:val="24"/>
      <w:szCs w:val="24"/>
    </w:rPr>
  </w:style>
  <w:style w:type="character" w:styleId="886" w:customStyle="1">
    <w:name w:val="Абзац списка Знак"/>
    <w:link w:val="720"/>
    <w:rPr>
      <w:rFonts w:ascii="Calibri" w:hAnsi="Calibri" w:eastAsia="Calibri"/>
      <w:sz w:val="22"/>
      <w:szCs w:val="22"/>
      <w:lang w:eastAsia="en-US"/>
    </w:rPr>
  </w:style>
  <w:style w:type="paragraph" w:styleId="887" w:customStyle="1">
    <w:name w:val="Содержимое таблицы"/>
    <w:basedOn w:val="698"/>
    <w:pPr>
      <w:widowControl w:val="off"/>
      <w:suppressLineNumbers/>
    </w:pPr>
    <w:rPr>
      <w:rFonts w:ascii="Arial" w:hAnsi="Arial" w:eastAsia="Arial Unicode MS"/>
      <w:sz w:val="20"/>
    </w:rPr>
  </w:style>
  <w:style w:type="paragraph" w:styleId="88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89">
    <w:name w:val="Body Text Indent 2"/>
    <w:basedOn w:val="698"/>
    <w:link w:val="890"/>
    <w:uiPriority w:val="99"/>
    <w:unhideWhenUsed/>
    <w:pPr>
      <w:ind w:left="283"/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styleId="890" w:customStyle="1">
    <w:name w:val="Основной текст с отступом 2 Знак"/>
    <w:link w:val="889"/>
    <w:uiPriority w:val="99"/>
    <w:rPr>
      <w:rFonts w:ascii="Calibri" w:hAnsi="Calibri" w:eastAsia="Times New Roman" w:cs="Times New Roman"/>
      <w:sz w:val="22"/>
      <w:szCs w:val="22"/>
    </w:rPr>
  </w:style>
  <w:style w:type="paragraph" w:styleId="891" w:customStyle="1">
    <w:name w:val="Preformatted Text"/>
    <w:basedOn w:val="698"/>
    <w:uiPriority w:val="99"/>
    <w:pPr>
      <w:widowControl w:val="off"/>
    </w:pPr>
    <w:rPr>
      <w:rFonts w:ascii="Courier New" w:hAnsi="Courier New" w:eastAsia="NSimSun" w:cs="Courier New"/>
      <w:sz w:val="20"/>
      <w:szCs w:val="20"/>
      <w:lang w:eastAsia="zh-CN" w:bidi="hi-IN"/>
    </w:rPr>
  </w:style>
  <w:style w:type="character" w:styleId="892" w:customStyle="1">
    <w:name w:val="WW-Основной шрифт абзаца"/>
  </w:style>
  <w:style w:type="character" w:styleId="893">
    <w:name w:val="Strong"/>
    <w:qFormat/>
    <w:rPr>
      <w:b/>
      <w:bCs/>
    </w:rPr>
  </w:style>
  <w:style w:type="character" w:styleId="894" w:customStyle="1">
    <w:name w:val="Font Style15"/>
    <w:uiPriority w:val="99"/>
    <w:rPr>
      <w:rFonts w:ascii="Times New Roman" w:hAnsi="Times New Roman" w:cs="Times New Roman"/>
      <w:sz w:val="28"/>
      <w:szCs w:val="28"/>
    </w:rPr>
  </w:style>
  <w:style w:type="character" w:styleId="895" w:customStyle="1">
    <w:name w:val="Font Style17"/>
    <w:uiPriority w:val="99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paragraph" w:styleId="896">
    <w:name w:val="Balloon Text"/>
    <w:basedOn w:val="698"/>
    <w:link w:val="897"/>
    <w:rPr>
      <w:rFonts w:ascii="Tahoma" w:hAnsi="Tahoma"/>
      <w:sz w:val="16"/>
      <w:szCs w:val="16"/>
      <w:lang w:val="en-US" w:eastAsia="en-US"/>
    </w:rPr>
  </w:style>
  <w:style w:type="character" w:styleId="897" w:customStyle="1">
    <w:name w:val="Текст выноски Знак"/>
    <w:link w:val="896"/>
    <w:rPr>
      <w:rFonts w:ascii="Tahoma" w:hAnsi="Tahoma" w:cs="Tahoma"/>
      <w:sz w:val="16"/>
      <w:szCs w:val="16"/>
    </w:rPr>
  </w:style>
  <w:style w:type="character" w:styleId="898" w:customStyle="1">
    <w:name w:val="dropdown-user-name__first-letter"/>
    <w:basedOn w:val="70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revision>327</cp:revision>
  <dcterms:created xsi:type="dcterms:W3CDTF">2013-03-11T13:31:00Z</dcterms:created>
  <dcterms:modified xsi:type="dcterms:W3CDTF">2025-03-13T07:29:27Z</dcterms:modified>
  <cp:version>786432</cp:version>
</cp:coreProperties>
</file>