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19" w:rsidRDefault="007129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924D8" w:rsidRDefault="00712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методической работы кафедры общественных дисциплин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924D8" w:rsidRDefault="00792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08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2243"/>
        <w:gridCol w:w="2031"/>
        <w:gridCol w:w="2022"/>
        <w:gridCol w:w="2253"/>
        <w:gridCol w:w="2240"/>
        <w:gridCol w:w="2094"/>
      </w:tblGrid>
      <w:tr w:rsidR="007924D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кафедры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чтения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исслед. пед. опыта</w:t>
            </w:r>
          </w:p>
        </w:tc>
      </w:tr>
      <w:tr w:rsidR="007924D8">
        <w:trPr>
          <w:cantSplit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кафедры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внешней оценки качества знаний учащихся за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уч.год. (ВПР, ОГЭ, ЕГЭ).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учебно-воспитательного </w:t>
            </w:r>
          </w:p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процесса.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развития и совершенствования системы управления качеством образования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 уроков</w:t>
            </w:r>
          </w:p>
        </w:tc>
      </w:tr>
      <w:tr w:rsidR="007924D8">
        <w:trPr>
          <w:cantSplit/>
          <w:trHeight w:val="102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урок ФГОС ООО. Контрольно-оценочная деятельность на уроке. Использование рефлексии в образовательном процессе».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D8" w:rsidRDefault="007924D8">
            <w:pPr>
              <w:pStyle w:val="ab"/>
              <w:spacing w:line="276" w:lineRule="auto"/>
              <w:jc w:val="left"/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Взаимопосещение уроков </w:t>
            </w:r>
          </w:p>
        </w:tc>
      </w:tr>
      <w:tr w:rsidR="007924D8">
        <w:trPr>
          <w:cantSplit/>
          <w:trHeight w:val="537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«Представление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учителями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 в рамках работы над методической темой».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учителей.</w:t>
            </w: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D8" w:rsidRDefault="00712919">
            <w:pPr>
              <w:pStyle w:val="a7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Совещание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«Организация методического сопровождения педагога, формирование внутренней готовности к осознанному построению, коррекции и реализации перспектив своего профессионального и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личностного развития. Организация индивидуальной работы с учителями подразделения».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D8">
        <w:trPr>
          <w:cantSplit/>
          <w:trHeight w:val="237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D8" w:rsidRDefault="00712919">
            <w:pPr>
              <w:tabs>
                <w:tab w:val="left" w:pos="2410"/>
              </w:tabs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класс: «Создание социально-педагогических условий для формирования духовно-нравственных ценностей личности ребенка»»</w:t>
            </w:r>
          </w:p>
          <w:p w:rsidR="007924D8" w:rsidRDefault="007924D8">
            <w:pPr>
              <w:tabs>
                <w:tab w:val="left" w:pos="2410"/>
              </w:tabs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tabs>
                <w:tab w:val="left" w:pos="2410"/>
              </w:tabs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tabs>
                <w:tab w:val="left" w:pos="2410"/>
              </w:tabs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tabs>
                <w:tab w:val="left" w:pos="2410"/>
              </w:tabs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«Элементы дистанционного и цифрового обучения в образовательном процессе гимназии. Повышение эффективности использования учебно-лабораторного оборудования для реализации ФГОС ООО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D8">
        <w:trPr>
          <w:cantSplit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подготовки к ВПР по обществознанию.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 как способ реализации ИППР, как условие успешной реализации ФГОС ООО.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D8">
        <w:trPr>
          <w:cantSplit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подготовки к ВПР по истории: «Типичные ошибки и пути их устранения».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методической конференции</w:t>
            </w: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D8">
        <w:trPr>
          <w:cantSplit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контроля деятельности учителей кафедры по самообразованию»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и проведение ВПР по истории и обществознанию.</w:t>
            </w:r>
          </w:p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к итоговой аттестации учащихся в форме ОГЭ и ЕГЭ.</w:t>
            </w:r>
          </w:p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D8" w:rsidRDefault="007924D8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D8">
        <w:trPr>
          <w:cantSplit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учащихся в форме ОГЭ и ЕГЭ.</w:t>
            </w: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7924D8">
        <w:trPr>
          <w:cantSplit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работы кафедры: проблемы, задачи, перспективы развития»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программ, комплектация УМК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4D8" w:rsidRDefault="00792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b/>
          <w:sz w:val="24"/>
          <w:szCs w:val="24"/>
        </w:rPr>
      </w:pPr>
    </w:p>
    <w:p w:rsidR="007924D8" w:rsidRDefault="0071291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ланирование заседаний и практикумов кафедры общественных дисциплин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уч.год.</w:t>
      </w:r>
    </w:p>
    <w:tbl>
      <w:tblPr>
        <w:tblStyle w:val="a8"/>
        <w:tblW w:w="0" w:type="auto"/>
        <w:tblLook w:val="04A0"/>
      </w:tblPr>
      <w:tblGrid>
        <w:gridCol w:w="2802"/>
        <w:gridCol w:w="3827"/>
        <w:gridCol w:w="8157"/>
      </w:tblGrid>
      <w:tr w:rsidR="007924D8">
        <w:tc>
          <w:tcPr>
            <w:tcW w:w="2802" w:type="dxa"/>
          </w:tcPr>
          <w:p w:rsidR="007924D8" w:rsidRDefault="0071291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827" w:type="dxa"/>
          </w:tcPr>
          <w:p w:rsidR="007924D8" w:rsidRDefault="0071291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157" w:type="dxa"/>
          </w:tcPr>
          <w:p w:rsidR="007924D8" w:rsidRDefault="0071291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</w:t>
            </w:r>
          </w:p>
        </w:tc>
      </w:tr>
      <w:tr w:rsidR="007924D8">
        <w:tc>
          <w:tcPr>
            <w:tcW w:w="2802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3827" w:type="dxa"/>
          </w:tcPr>
          <w:p w:rsidR="007924D8" w:rsidRDefault="0071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кафедры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Аттестация учителей Тимченко О.Н и Дмитриев И.Н.</w:t>
            </w:r>
          </w:p>
        </w:tc>
        <w:tc>
          <w:tcPr>
            <w:tcW w:w="8157" w:type="dxa"/>
          </w:tcPr>
          <w:p w:rsidR="007924D8" w:rsidRDefault="007129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кафедры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уч.год.</w:t>
            </w:r>
          </w:p>
          <w:p w:rsidR="007924D8" w:rsidRDefault="007129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нового плана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  <w:p w:rsidR="007924D8" w:rsidRDefault="007129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внешней оценки качества знаний учащихся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уч.год. ( ОГЭ, ЕГЭ).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Выступление зав.каф.Тимченко О.Н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924D8" w:rsidRDefault="007129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D8">
        <w:tc>
          <w:tcPr>
            <w:tcW w:w="2802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«Состояние учебно-воспитательного процесса в 5-х классах (промежуточный результат классно-обобщающего контроля)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7" w:type="dxa"/>
          </w:tcPr>
          <w:p w:rsidR="007924D8" w:rsidRDefault="007129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урок ФГОС ООО. Контрольно-оценочная деятельность на уроке.</w:t>
            </w:r>
          </w:p>
          <w:p w:rsidR="007924D8" w:rsidRDefault="007129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</w:tr>
      <w:tr w:rsidR="007924D8">
        <w:tc>
          <w:tcPr>
            <w:tcW w:w="2802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7924D8" w:rsidRDefault="0071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«Представление и обобщение опыта учителями кафедры в рамках работы над методической темой».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Аттестация.</w:t>
            </w:r>
          </w:p>
        </w:tc>
        <w:tc>
          <w:tcPr>
            <w:tcW w:w="8157" w:type="dxa"/>
          </w:tcPr>
          <w:p w:rsidR="007924D8" w:rsidRDefault="0071291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темы самообразования учителя истории Астаховой Л.В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«Самостоятельная работа на уроках истории и обществознания, как средство интеллектуального развития обучающегося и формирования его компетенций».</w:t>
            </w:r>
          </w:p>
          <w:p w:rsidR="007924D8" w:rsidRDefault="0071291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 учителей: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И.Н.</w:t>
            </w:r>
          </w:p>
          <w:p w:rsidR="007924D8" w:rsidRDefault="0071291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</w:tr>
      <w:tr w:rsidR="007924D8">
        <w:tc>
          <w:tcPr>
            <w:tcW w:w="2802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подготовки к ОГЭ, ЕГЭ на кафедре.</w:t>
            </w:r>
          </w:p>
        </w:tc>
        <w:tc>
          <w:tcPr>
            <w:tcW w:w="8157" w:type="dxa"/>
          </w:tcPr>
          <w:p w:rsidR="007924D8" w:rsidRDefault="0071291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уждение итогов тренировочных экзаменов по предметам история и обществознание в 9 –х,11-х классах.</w:t>
            </w:r>
          </w:p>
          <w:p w:rsidR="007924D8" w:rsidRDefault="0071291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выполнения заданий и способы их устранения. </w:t>
            </w:r>
          </w:p>
          <w:p w:rsidR="007924D8" w:rsidRDefault="0071291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учащимися, набравшими минимальное количество баллов.</w:t>
            </w:r>
          </w:p>
        </w:tc>
      </w:tr>
      <w:tr w:rsidR="007924D8">
        <w:tc>
          <w:tcPr>
            <w:tcW w:w="2802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 февраль</w:t>
            </w:r>
          </w:p>
        </w:tc>
        <w:tc>
          <w:tcPr>
            <w:tcW w:w="3827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«Формы 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тоды отработки заданий на уроках истории и обществознания, вызывающих трудности при выполнении ВПР».</w:t>
            </w:r>
          </w:p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«Типичные ошибки и пути их устранения».</w:t>
            </w:r>
          </w:p>
        </w:tc>
        <w:tc>
          <w:tcPr>
            <w:tcW w:w="8157" w:type="dxa"/>
          </w:tcPr>
          <w:p w:rsidR="007924D8" w:rsidRDefault="007129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мнениями по вопросу: «Как научить детей работать с исторической картой и не допускать ошибок при работе с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924D8" w:rsidRDefault="007129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знания пригодятся при работе с краеведческим материалом. (Астахова Л.В).</w:t>
            </w:r>
          </w:p>
          <w:p w:rsidR="007924D8" w:rsidRDefault="007129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работы с иллюстрационным материалом.</w:t>
            </w:r>
          </w:p>
          <w:p w:rsidR="007924D8" w:rsidRDefault="007129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полученные знания на уроке при выполнении заданий по истории и обществознанию.</w:t>
            </w:r>
          </w:p>
          <w:p w:rsidR="007924D8" w:rsidRDefault="007129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мышления, умение выстраивать причинно-следственные связи. (выступление Тимченко О.Н).</w:t>
            </w:r>
          </w:p>
        </w:tc>
      </w:tr>
      <w:tr w:rsidR="007924D8">
        <w:tc>
          <w:tcPr>
            <w:tcW w:w="2802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7924D8" w:rsidRDefault="007129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кафедры: «Организация работы по разработке рабочих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программ».</w:t>
            </w:r>
          </w:p>
          <w:p w:rsidR="007924D8" w:rsidRDefault="0079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7924D8" w:rsidRDefault="0071291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программ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7924D8" w:rsidRDefault="0071291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тверждение УМК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по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метам история,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обществознание,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4D8" w:rsidRDefault="00792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4D8" w:rsidRDefault="0071291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проведению внутреннего аудита системы управления качеством образования. Подготовка к проведению ВПР: </w:t>
            </w:r>
          </w:p>
          <w:p w:rsidR="007924D8" w:rsidRDefault="0071291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D8">
        <w:tc>
          <w:tcPr>
            <w:tcW w:w="2802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7" w:type="dxa"/>
          </w:tcPr>
          <w:p w:rsidR="007924D8" w:rsidRDefault="0071291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выпускников к итоговой аттестации.</w:t>
            </w:r>
          </w:p>
        </w:tc>
        <w:tc>
          <w:tcPr>
            <w:tcW w:w="8157" w:type="dxa"/>
          </w:tcPr>
          <w:p w:rsidR="007924D8" w:rsidRDefault="0071291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учителей по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 в рамках подготовки к итоговой аттестации: посещаемость, диагностика результатов и качество выполнения заданий.</w:t>
            </w:r>
          </w:p>
          <w:p w:rsidR="007924D8" w:rsidRDefault="0071291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мнениями по методике проведения курсов, основные проблемы и достижения.</w:t>
            </w:r>
          </w:p>
        </w:tc>
      </w:tr>
      <w:tr w:rsidR="007924D8">
        <w:tc>
          <w:tcPr>
            <w:tcW w:w="2802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3827" w:type="dxa"/>
          </w:tcPr>
          <w:p w:rsidR="007924D8" w:rsidRDefault="0071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 как способ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ИППР, как условие успешной реализации ФГОС ООО. Анализ работы кафедры за год.</w:t>
            </w:r>
          </w:p>
        </w:tc>
        <w:tc>
          <w:tcPr>
            <w:tcW w:w="8157" w:type="dxa"/>
          </w:tcPr>
          <w:p w:rsidR="007924D8" w:rsidRDefault="0071291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кафедры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уч.год.</w:t>
            </w:r>
          </w:p>
          <w:p w:rsidR="007924D8" w:rsidRDefault="0071291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программ.</w:t>
            </w:r>
          </w:p>
          <w:p w:rsidR="007924D8" w:rsidRDefault="0071291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внешней оценки качества знаний учащихся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уч.год. ( ВПР, ОГЭ, ЕГЭ).</w:t>
            </w:r>
          </w:p>
          <w:p w:rsidR="007924D8" w:rsidRDefault="0071291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4D8" w:rsidRDefault="007924D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924D8" w:rsidRDefault="007129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контроля на кафедре общественных дисциплин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tbl>
      <w:tblPr>
        <w:tblpPr w:leftFromText="180" w:rightFromText="180" w:vertAnchor="text" w:tblpXSpec="center" w:tblpY="75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701"/>
        <w:gridCol w:w="1701"/>
        <w:gridCol w:w="1843"/>
        <w:gridCol w:w="1559"/>
        <w:gridCol w:w="1559"/>
        <w:gridCol w:w="1418"/>
        <w:gridCol w:w="1559"/>
        <w:gridCol w:w="1984"/>
      </w:tblGrid>
      <w:tr w:rsidR="007924D8">
        <w:trPr>
          <w:trHeight w:val="2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924D8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Тимченко 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введением новых стандартов образования.</w:t>
            </w: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молодым учителям.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подготовкой к предметным олимпиадам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по проверке электронных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журналов.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по выполнению плана индивидуального развития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ВПР.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подготовкой выпускников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и ЕГЭ.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рабочих программ к новому учебному году..</w:t>
            </w:r>
          </w:p>
        </w:tc>
      </w:tr>
      <w:tr w:rsidR="007924D8">
        <w:trPr>
          <w:trHeight w:val="22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подготовкой к предметным олимпиадам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журналов.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предметных олимпиад.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теме самообразования.</w:t>
            </w:r>
          </w:p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урока.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«одареннымидетьми»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подготовкой выпускников к ОГЭ и ЕГЭ.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 в 9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электрон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подготовкой выпускников к ОГЭ и ЕГЭ.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рабочих программ к новому учебному году..</w:t>
            </w:r>
          </w:p>
        </w:tc>
      </w:tr>
      <w:tr w:rsidR="007924D8">
        <w:trPr>
          <w:trHeight w:val="5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Гахова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мастер-класса для молодых учителей по внедрению новых стандартов ФГОС ООО на уроках ИЗО.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подготовкой к предметным олимпиадам</w:t>
            </w:r>
          </w:p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 в 5 классах.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по выполнению плана индивидуального развития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7924D8" w:rsidRDefault="007129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заполнения электрон</w:t>
            </w:r>
          </w:p>
          <w:p w:rsidR="007924D8" w:rsidRDefault="007129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7924D8" w:rsidRDefault="00712919">
            <w:pPr>
              <w:pStyle w:val="a7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открытого урока.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ВПР.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  работе над индивиду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планом  развития педагога. Выступление на заседании кафедры.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по прог-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рамме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«Одаренные дети»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к новому учебному году..</w:t>
            </w:r>
          </w:p>
        </w:tc>
      </w:tr>
      <w:tr w:rsidR="007924D8">
        <w:trPr>
          <w:trHeight w:val="26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Дмитриев И.Н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подготовкой к предметным олимпиадам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работой по теме самообразования.</w:t>
            </w: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открытого урока.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по выполнению плана индивидуального развития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подготовкой выпускников к ОГЭ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рабочих программ к новому учебному году..</w:t>
            </w:r>
          </w:p>
        </w:tc>
      </w:tr>
      <w:tr w:rsidR="007924D8">
        <w:trPr>
          <w:trHeight w:val="2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Лихолад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 Контроль за заполнением электронного журнала.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рабочих программ к новому учебному году.</w:t>
            </w:r>
          </w:p>
        </w:tc>
      </w:tr>
      <w:tr w:rsidR="007924D8">
        <w:trPr>
          <w:trHeight w:val="2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Диана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педагога. Методическое сопровождение.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 Контроль за заполнением электронного журнала.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ВПР по историии и обществознанию.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рабочих программ к новому учебному году.</w:t>
            </w:r>
          </w:p>
        </w:tc>
      </w:tr>
    </w:tbl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1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Планирование внеклассной работы на кафедре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общественных дисциплин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924D8" w:rsidRDefault="007924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4D8" w:rsidRDefault="007924D8">
      <w:pPr>
        <w:spacing w:after="200" w:line="276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5339"/>
        <w:gridCol w:w="2176"/>
        <w:gridCol w:w="3315"/>
        <w:gridCol w:w="2273"/>
      </w:tblGrid>
      <w:tr w:rsidR="007924D8">
        <w:trPr>
          <w:trHeight w:val="27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924D8">
        <w:trPr>
          <w:trHeight w:val="1996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предметных олимпиад на гимназическом уровне.</w:t>
            </w:r>
          </w:p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учащихся к муниципальному уровню  предметных олимпиад.</w:t>
            </w:r>
          </w:p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кружков учителями кафедры.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Тимченко О.Н</w:t>
            </w: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4D8">
        <w:trPr>
          <w:trHeight w:val="167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 избирательному праву.</w:t>
            </w:r>
          </w:p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Заочное участие гимназистов в предметных олимпиадах всероссийского уровня.</w:t>
            </w:r>
          </w:p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кружков.</w:t>
            </w:r>
          </w:p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исследовательских проектов на заседании кафедры.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.5-11кл.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этих классах.</w:t>
            </w:r>
          </w:p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Учителя-предметники.</w:t>
            </w:r>
          </w:p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года.</w:t>
            </w:r>
          </w:p>
        </w:tc>
      </w:tr>
      <w:tr w:rsidR="007924D8">
        <w:trPr>
          <w:trHeight w:val="160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триместр</w:t>
            </w: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кружков.</w:t>
            </w:r>
          </w:p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НОУ.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этих классах</w:t>
            </w:r>
          </w:p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4D8" w:rsidRDefault="0079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года.</w:t>
            </w:r>
          </w:p>
        </w:tc>
      </w:tr>
    </w:tbl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129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график открытых уроков учителей кафедры в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уч.году.</w:t>
      </w:r>
    </w:p>
    <w:tbl>
      <w:tblPr>
        <w:tblStyle w:val="a8"/>
        <w:tblW w:w="0" w:type="auto"/>
        <w:tblLook w:val="04A0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7924D8">
        <w:tc>
          <w:tcPr>
            <w:tcW w:w="1478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78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78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78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79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79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79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79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79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79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924D8">
        <w:tc>
          <w:tcPr>
            <w:tcW w:w="1478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Тимченко </w:t>
            </w:r>
          </w:p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</w:p>
        </w:tc>
        <w:tc>
          <w:tcPr>
            <w:tcW w:w="1478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 в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D8">
        <w:tc>
          <w:tcPr>
            <w:tcW w:w="1478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Астахова </w:t>
            </w:r>
          </w:p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</w:p>
        </w:tc>
        <w:tc>
          <w:tcPr>
            <w:tcW w:w="1478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 в  11 классах</w:t>
            </w: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D8">
        <w:tc>
          <w:tcPr>
            <w:tcW w:w="1478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</w:t>
            </w:r>
          </w:p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</w:t>
            </w:r>
          </w:p>
        </w:tc>
        <w:tc>
          <w:tcPr>
            <w:tcW w:w="1478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 в 5классах)</w:t>
            </w:r>
          </w:p>
        </w:tc>
        <w:tc>
          <w:tcPr>
            <w:tcW w:w="1478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D8">
        <w:tc>
          <w:tcPr>
            <w:tcW w:w="1478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Гахова</w:t>
            </w:r>
          </w:p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</w:p>
        </w:tc>
        <w:tc>
          <w:tcPr>
            <w:tcW w:w="1478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 в 5классах)</w:t>
            </w:r>
          </w:p>
        </w:tc>
        <w:tc>
          <w:tcPr>
            <w:tcW w:w="1478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 в 9 классах)</w:t>
            </w: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D8">
        <w:tc>
          <w:tcPr>
            <w:tcW w:w="1478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Д.Д</w:t>
            </w:r>
          </w:p>
        </w:tc>
        <w:tc>
          <w:tcPr>
            <w:tcW w:w="1478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1291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взаимопосещение уроков учителями кафедры в 20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>
        <w:rPr>
          <w:rFonts w:ascii="Times New Roman" w:hAnsi="Times New Roman" w:cs="Times New Roman"/>
          <w:b/>
          <w:sz w:val="32"/>
          <w:szCs w:val="32"/>
        </w:rPr>
        <w:t>-2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уч.году.</w:t>
      </w:r>
    </w:p>
    <w:tbl>
      <w:tblPr>
        <w:tblStyle w:val="a8"/>
        <w:tblW w:w="12835" w:type="dxa"/>
        <w:tblLook w:val="04A0"/>
      </w:tblPr>
      <w:tblGrid>
        <w:gridCol w:w="520"/>
        <w:gridCol w:w="2214"/>
        <w:gridCol w:w="1202"/>
        <w:gridCol w:w="1040"/>
        <w:gridCol w:w="1243"/>
        <w:gridCol w:w="1027"/>
        <w:gridCol w:w="1050"/>
        <w:gridCol w:w="1249"/>
        <w:gridCol w:w="1179"/>
        <w:gridCol w:w="1081"/>
        <w:gridCol w:w="1030"/>
      </w:tblGrid>
      <w:tr w:rsidR="007924D8">
        <w:trPr>
          <w:trHeight w:val="838"/>
        </w:trPr>
        <w:tc>
          <w:tcPr>
            <w:tcW w:w="520" w:type="dxa"/>
            <w:vMerge w:val="restart"/>
          </w:tcPr>
          <w:p w:rsidR="007924D8" w:rsidRDefault="00792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7924D8" w:rsidRDefault="00712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202" w:type="dxa"/>
            <w:vMerge w:val="restart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1040" w:type="dxa"/>
            <w:vMerge w:val="restart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1243" w:type="dxa"/>
            <w:vMerge w:val="restart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  <w:vMerge w:val="restart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1050" w:type="dxa"/>
            <w:vMerge w:val="restart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1249" w:type="dxa"/>
            <w:vMerge w:val="restart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Февр.</w:t>
            </w:r>
          </w:p>
        </w:tc>
        <w:tc>
          <w:tcPr>
            <w:tcW w:w="1179" w:type="dxa"/>
            <w:vMerge w:val="restart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081" w:type="dxa"/>
            <w:vMerge w:val="restart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1030" w:type="dxa"/>
            <w:vMerge w:val="restart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7924D8">
        <w:trPr>
          <w:trHeight w:val="837"/>
        </w:trPr>
        <w:tc>
          <w:tcPr>
            <w:tcW w:w="520" w:type="dxa"/>
            <w:vMerge/>
          </w:tcPr>
          <w:p w:rsidR="007924D8" w:rsidRDefault="00792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7924D8" w:rsidRDefault="00712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  <w:p w:rsidR="007924D8" w:rsidRDefault="00792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D8">
        <w:trPr>
          <w:trHeight w:val="606"/>
        </w:trPr>
        <w:tc>
          <w:tcPr>
            <w:tcW w:w="520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О.Н.</w:t>
            </w:r>
          </w:p>
        </w:tc>
        <w:tc>
          <w:tcPr>
            <w:tcW w:w="1202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0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0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D8">
        <w:trPr>
          <w:trHeight w:val="618"/>
        </w:trPr>
        <w:tc>
          <w:tcPr>
            <w:tcW w:w="520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Л.В.</w:t>
            </w:r>
          </w:p>
        </w:tc>
        <w:tc>
          <w:tcPr>
            <w:tcW w:w="1202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3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24D8">
        <w:trPr>
          <w:trHeight w:val="606"/>
        </w:trPr>
        <w:tc>
          <w:tcPr>
            <w:tcW w:w="520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Гахова Н.И.</w:t>
            </w:r>
          </w:p>
        </w:tc>
        <w:tc>
          <w:tcPr>
            <w:tcW w:w="1202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0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1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D8">
        <w:trPr>
          <w:trHeight w:val="606"/>
        </w:trPr>
        <w:tc>
          <w:tcPr>
            <w:tcW w:w="520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И.Н.</w:t>
            </w:r>
          </w:p>
        </w:tc>
        <w:tc>
          <w:tcPr>
            <w:tcW w:w="1202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9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1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D8">
        <w:trPr>
          <w:trHeight w:val="606"/>
        </w:trPr>
        <w:tc>
          <w:tcPr>
            <w:tcW w:w="520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4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Лихолад Л.В</w:t>
            </w:r>
          </w:p>
        </w:tc>
        <w:tc>
          <w:tcPr>
            <w:tcW w:w="1202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3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1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D8">
        <w:trPr>
          <w:trHeight w:val="606"/>
        </w:trPr>
        <w:tc>
          <w:tcPr>
            <w:tcW w:w="520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Д.Д</w:t>
            </w:r>
          </w:p>
        </w:tc>
        <w:tc>
          <w:tcPr>
            <w:tcW w:w="1202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0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7924D8" w:rsidRDefault="0071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0" w:type="dxa"/>
          </w:tcPr>
          <w:p w:rsidR="007924D8" w:rsidRDefault="0079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4D8" w:rsidRDefault="007924D8">
      <w:pPr>
        <w:rPr>
          <w:rFonts w:ascii="Times New Roman" w:hAnsi="Times New Roman" w:cs="Times New Roman"/>
          <w:b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b/>
          <w:sz w:val="28"/>
          <w:szCs w:val="28"/>
        </w:rPr>
      </w:pPr>
    </w:p>
    <w:p w:rsidR="007924D8" w:rsidRDefault="00712919">
      <w:pPr>
        <w:pStyle w:val="ab"/>
        <w:rPr>
          <w:sz w:val="28"/>
          <w:szCs w:val="28"/>
        </w:rPr>
      </w:pPr>
      <w:r>
        <w:rPr>
          <w:sz w:val="28"/>
          <w:szCs w:val="28"/>
        </w:rPr>
        <w:t>Работа по</w:t>
      </w:r>
      <w:r>
        <w:rPr>
          <w:sz w:val="28"/>
          <w:szCs w:val="28"/>
        </w:rPr>
        <w:t xml:space="preserve"> самообразованию учителей кафедры (20</w:t>
      </w:r>
      <w:r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>учебный год)</w:t>
      </w:r>
    </w:p>
    <w:p w:rsidR="007924D8" w:rsidRDefault="007924D8">
      <w:pPr>
        <w:pStyle w:val="ab"/>
      </w:pPr>
    </w:p>
    <w:tbl>
      <w:tblPr>
        <w:tblW w:w="15667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881"/>
        <w:gridCol w:w="4613"/>
        <w:gridCol w:w="1276"/>
        <w:gridCol w:w="3118"/>
        <w:gridCol w:w="4219"/>
      </w:tblGrid>
      <w:tr w:rsidR="007924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методической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pStyle w:val="ab"/>
            </w:pPr>
            <w:r>
              <w:t xml:space="preserve">Сроки работы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pStyle w:val="ab"/>
            </w:pPr>
            <w:r>
              <w:rPr>
                <w:bCs w:val="0"/>
              </w:rPr>
              <w:t>Форма защиты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pStyle w:val="ab"/>
              <w:rPr>
                <w:bCs w:val="0"/>
              </w:rPr>
            </w:pPr>
            <w:r>
              <w:rPr>
                <w:bCs w:val="0"/>
              </w:rPr>
              <w:t>Ожидаемый результат</w:t>
            </w:r>
          </w:p>
        </w:tc>
      </w:tr>
      <w:tr w:rsidR="007924D8">
        <w:tc>
          <w:tcPr>
            <w:tcW w:w="15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924D8">
            <w:pPr>
              <w:pStyle w:val="ab"/>
              <w:rPr>
                <w:bCs w:val="0"/>
              </w:rPr>
            </w:pPr>
          </w:p>
        </w:tc>
      </w:tr>
      <w:tr w:rsidR="007924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Тимченко О.Н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современных образовательных технологий (Технология «Дебаты») в формировании УУД в урочной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внеурочной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4-й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конкурсах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уровня мотивации, качества знаний учащихся </w:t>
            </w:r>
          </w:p>
        </w:tc>
      </w:tr>
      <w:tr w:rsidR="007924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Астахова Л.В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 на уроках истории и обществознания, как средство интеллектуального развития обучающегося и фор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мирования его компетенций.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на заседании кафедры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образования обучающимся</w:t>
            </w:r>
          </w:p>
        </w:tc>
      </w:tr>
      <w:tr w:rsidR="007924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Дмитриев И.Н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pStyle w:val="ab"/>
              <w:rPr>
                <w:b w:val="0"/>
              </w:rPr>
            </w:pPr>
            <w:r>
              <w:rPr>
                <w:b w:val="0"/>
              </w:rPr>
              <w:t xml:space="preserve">Использование ИКТ как средство повышения мотивации качества обучения в урочной и внеурочной деятельности по </w:t>
            </w:r>
            <w:r>
              <w:rPr>
                <w:b w:val="0"/>
              </w:rPr>
              <w:t>истории и праву.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pStyle w:val="ab"/>
              <w:rPr>
                <w:b w:val="0"/>
              </w:rPr>
            </w:pPr>
            <w:r>
              <w:rPr>
                <w:b w:val="0"/>
              </w:rPr>
              <w:t>3-й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pStyle w:val="ab"/>
              <w:rPr>
                <w:b w:val="0"/>
              </w:rPr>
            </w:pPr>
            <w:r>
              <w:rPr>
                <w:b w:val="0"/>
              </w:rPr>
              <w:t>Выступление на заседании кафедры. Участие в конференциях, конкурсах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pStyle w:val="ab"/>
              <w:rPr>
                <w:b w:val="0"/>
              </w:rPr>
            </w:pPr>
            <w:r>
              <w:rPr>
                <w:b w:val="0"/>
              </w:rPr>
              <w:t>Обеспечение психологически безопасной и комфортной образовательной среды</w:t>
            </w:r>
          </w:p>
        </w:tc>
      </w:tr>
      <w:tr w:rsidR="007924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pStyle w:val="ab"/>
              <w:jc w:val="left"/>
            </w:pPr>
            <w:r>
              <w:t>Гахова Л.В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pStyle w:val="ab"/>
              <w:rPr>
                <w:b w:val="0"/>
              </w:rPr>
            </w:pPr>
            <w:r>
              <w:rPr>
                <w:b w:val="0"/>
              </w:rPr>
              <w:t xml:space="preserve">Воспитание нравственных и духовных качеств личности на уроках ИЗО через </w:t>
            </w:r>
            <w:r>
              <w:rPr>
                <w:b w:val="0"/>
              </w:rPr>
              <w:t>региональный компонент.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pStyle w:val="ab"/>
              <w:rPr>
                <w:b w:val="0"/>
              </w:rPr>
            </w:pPr>
            <w:r>
              <w:rPr>
                <w:b w:val="0"/>
              </w:rPr>
              <w:t xml:space="preserve">2-й год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pStyle w:val="ab"/>
              <w:rPr>
                <w:b w:val="0"/>
              </w:rPr>
            </w:pPr>
            <w:r>
              <w:rPr>
                <w:b w:val="0"/>
              </w:rPr>
              <w:t>Выступление на заседании кафедры. Открытые уроки, Мастер-классы.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D8" w:rsidRDefault="00712919">
            <w:pPr>
              <w:pStyle w:val="ab"/>
              <w:rPr>
                <w:b w:val="0"/>
              </w:rPr>
            </w:pPr>
            <w:r>
              <w:rPr>
                <w:b w:val="0"/>
              </w:rPr>
              <w:t>Повышение уровня мотивации, качества знаний учащихся</w:t>
            </w:r>
          </w:p>
        </w:tc>
      </w:tr>
      <w:tr w:rsidR="007924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Лихолад Л.В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pStyle w:val="ab"/>
              <w:rPr>
                <w:b w:val="0"/>
              </w:rPr>
            </w:pPr>
            <w:r>
              <w:rPr>
                <w:b w:val="0"/>
              </w:rPr>
              <w:t>Нравственное и эстетическое воспитание на уроках музыки.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pStyle w:val="ab"/>
              <w:rPr>
                <w:b w:val="0"/>
              </w:rPr>
            </w:pPr>
            <w:r>
              <w:rPr>
                <w:b w:val="0"/>
              </w:rPr>
              <w:t>2-й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pStyle w:val="ab"/>
              <w:rPr>
                <w:b w:val="0"/>
              </w:rPr>
            </w:pPr>
            <w:r>
              <w:rPr>
                <w:b w:val="0"/>
                <w:bCs w:val="0"/>
              </w:rPr>
              <w:t xml:space="preserve">Выступление на заседании </w:t>
            </w:r>
            <w:r>
              <w:rPr>
                <w:b w:val="0"/>
                <w:bCs w:val="0"/>
              </w:rPr>
              <w:t>кафедры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pStyle w:val="ab"/>
              <w:rPr>
                <w:b w:val="0"/>
              </w:rPr>
            </w:pPr>
            <w:r>
              <w:rPr>
                <w:b w:val="0"/>
                <w:bCs w:val="0"/>
              </w:rPr>
              <w:t xml:space="preserve">Повышение уровня мотивации, качества знаний учащихся </w:t>
            </w:r>
          </w:p>
        </w:tc>
      </w:tr>
      <w:tr w:rsidR="007924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Маркова Д.Д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pStyle w:val="ab"/>
              <w:rPr>
                <w:b w:val="0"/>
              </w:rPr>
            </w:pPr>
            <w:r>
              <w:rPr>
                <w:b w:val="0"/>
              </w:rPr>
              <w:t>Патриотическое воспитание на уроках истории и обществознания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pStyle w:val="ab"/>
              <w:rPr>
                <w:b w:val="0"/>
              </w:rPr>
            </w:pPr>
            <w:r>
              <w:rPr>
                <w:b w:val="0"/>
              </w:rPr>
              <w:t>1-</w:t>
            </w:r>
            <w:r>
              <w:rPr>
                <w:b w:val="0"/>
              </w:rPr>
              <w:t>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pStyle w:val="ab"/>
              <w:rPr>
                <w:b w:val="0"/>
              </w:rPr>
            </w:pPr>
            <w:r>
              <w:rPr>
                <w:b w:val="0"/>
              </w:rPr>
              <w:t>Выступление на заседании кафедры.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D8" w:rsidRDefault="00712919">
            <w:pPr>
              <w:pStyle w:val="ab"/>
              <w:rPr>
                <w:b w:val="0"/>
              </w:rPr>
            </w:pPr>
            <w:r>
              <w:rPr>
                <w:b w:val="0"/>
              </w:rPr>
              <w:t>Повышение уровня мотивации, качества знаний учащихся</w:t>
            </w:r>
          </w:p>
        </w:tc>
      </w:tr>
    </w:tbl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24D8" w:rsidRDefault="007924D8">
      <w:pPr>
        <w:rPr>
          <w:rFonts w:ascii="Times New Roman" w:hAnsi="Times New Roman" w:cs="Times New Roman"/>
          <w:sz w:val="24"/>
          <w:szCs w:val="24"/>
        </w:rPr>
      </w:pPr>
    </w:p>
    <w:p w:rsidR="007924D8" w:rsidRDefault="007924D8">
      <w:pPr>
        <w:rPr>
          <w:rFonts w:ascii="Times New Roman" w:hAnsi="Times New Roman" w:cs="Times New Roman"/>
          <w:sz w:val="24"/>
          <w:szCs w:val="24"/>
        </w:rPr>
      </w:pPr>
    </w:p>
    <w:p w:rsidR="007924D8" w:rsidRDefault="007924D8">
      <w:pPr>
        <w:rPr>
          <w:rFonts w:ascii="Times New Roman" w:hAnsi="Times New Roman" w:cs="Times New Roman"/>
          <w:sz w:val="24"/>
          <w:szCs w:val="24"/>
        </w:rPr>
      </w:pPr>
    </w:p>
    <w:p w:rsidR="007924D8" w:rsidRDefault="007924D8">
      <w:pPr>
        <w:rPr>
          <w:rFonts w:ascii="Times New Roman" w:hAnsi="Times New Roman" w:cs="Times New Roman"/>
          <w:sz w:val="24"/>
          <w:szCs w:val="24"/>
        </w:rPr>
      </w:pPr>
    </w:p>
    <w:p w:rsidR="007924D8" w:rsidRDefault="007924D8">
      <w:pPr>
        <w:rPr>
          <w:rFonts w:ascii="Times New Roman" w:hAnsi="Times New Roman" w:cs="Times New Roman"/>
          <w:sz w:val="24"/>
          <w:szCs w:val="24"/>
        </w:rPr>
      </w:pPr>
    </w:p>
    <w:sectPr w:rsidR="007924D8" w:rsidSect="007924D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notTrueType/>
    <w:pitch w:val="default"/>
    <w:sig w:usb0="E4002EFF" w:usb1="C000E47F" w:usb2="00000009" w:usb3="00000001" w:csb0="200001FF" w:csb1="00000001"/>
  </w:font>
  <w:font w:name="Lucida Sans Unicode">
    <w:panose1 w:val="020B0602030504020204"/>
    <w:charset w:val="CC"/>
    <w:family w:val="swiss"/>
    <w:notTrueType/>
    <w:pitch w:val="default"/>
    <w:sig w:usb0="80001AFF" w:usb1="0000396B" w:usb2="00000001" w:usb3="00000001" w:csb0="200000BF" w:csb1="D7F7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21AD"/>
    <w:multiLevelType w:val="hybridMultilevel"/>
    <w:tmpl w:val="FB16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3E79"/>
    <w:multiLevelType w:val="hybridMultilevel"/>
    <w:tmpl w:val="D948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35E22"/>
    <w:multiLevelType w:val="hybridMultilevel"/>
    <w:tmpl w:val="C0B6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3165D"/>
    <w:multiLevelType w:val="hybridMultilevel"/>
    <w:tmpl w:val="09B8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E59DB"/>
    <w:multiLevelType w:val="hybridMultilevel"/>
    <w:tmpl w:val="5F22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26D92"/>
    <w:multiLevelType w:val="hybridMultilevel"/>
    <w:tmpl w:val="BAA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55644"/>
    <w:multiLevelType w:val="hybridMultilevel"/>
    <w:tmpl w:val="59F0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E2254"/>
    <w:multiLevelType w:val="hybridMultilevel"/>
    <w:tmpl w:val="07988FBC"/>
    <w:lvl w:ilvl="0" w:tplc="8CF2B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stylePaneFormatFilter w:val="4024"/>
  <w:defaultTabStop w:val="708"/>
  <w:characterSpacingControl w:val="doNotCompress"/>
  <w:compat/>
  <w:rsids>
    <w:rsidRoot w:val="007924D8"/>
    <w:rsid w:val="00712919"/>
    <w:rsid w:val="007924D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35" w:unhideWhenUsed="0" w:qFormat="1"/>
    <w:lsdException w:name="Strong" w:semiHidden="0" w:uiPriority="82" w:unhideWhenUsed="0" w:qFormat="1"/>
    <w:lsdException w:name="Emphasis" w:semiHidden="0" w:uiPriority="8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55" w:unhideWhenUsed="0" w:qFormat="1"/>
    <w:lsdException w:name="Intense Emphasis" w:semiHidden="0" w:uiPriority="8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rsid w:val="007924D8"/>
  </w:style>
  <w:style w:type="paragraph" w:styleId="1">
    <w:name w:val="heading 1"/>
    <w:basedOn w:val="a"/>
    <w:next w:val="a"/>
    <w:link w:val="10"/>
    <w:uiPriority w:val="9"/>
    <w:qFormat/>
    <w:rsid w:val="007924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5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4D8"/>
    <w:pPr>
      <w:ind w:left="720"/>
      <w:contextualSpacing/>
    </w:pPr>
  </w:style>
  <w:style w:type="paragraph" w:styleId="a4">
    <w:name w:val="Body Text"/>
    <w:basedOn w:val="a"/>
    <w:link w:val="a5"/>
    <w:rsid w:val="007924D8"/>
    <w:pPr>
      <w:tabs>
        <w:tab w:val="left" w:pos="2410"/>
      </w:tabs>
      <w:spacing w:after="0" w:line="240" w:lineRule="auto"/>
      <w:ind w:right="-3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924D8"/>
    <w:rPr>
      <w:rFonts w:ascii="Times New Roman" w:eastAsia="Times New Roman" w:hAnsi="Times New Roman" w:cs="Times New Roman"/>
      <w:szCs w:val="20"/>
      <w:lang w:eastAsia="ru-RU"/>
    </w:rPr>
  </w:style>
  <w:style w:type="character" w:styleId="a6">
    <w:name w:val="page number"/>
    <w:basedOn w:val="a0"/>
    <w:rsid w:val="007924D8"/>
  </w:style>
  <w:style w:type="paragraph" w:styleId="a7">
    <w:name w:val="No Spacing"/>
    <w:uiPriority w:val="1"/>
    <w:qFormat/>
    <w:rsid w:val="007924D8"/>
    <w:pPr>
      <w:spacing w:after="0" w:line="240" w:lineRule="auto"/>
    </w:pPr>
  </w:style>
  <w:style w:type="paragraph" w:styleId="3">
    <w:name w:val="Body Text 3"/>
    <w:basedOn w:val="a"/>
    <w:link w:val="30"/>
    <w:uiPriority w:val="99"/>
    <w:semiHidden/>
    <w:unhideWhenUsed/>
    <w:rsid w:val="007924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24D8"/>
    <w:rPr>
      <w:sz w:val="16"/>
      <w:szCs w:val="16"/>
    </w:rPr>
  </w:style>
  <w:style w:type="table" w:styleId="a8">
    <w:name w:val="Table Grid"/>
    <w:basedOn w:val="a1"/>
    <w:uiPriority w:val="59"/>
    <w:rsid w:val="00792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4D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924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b">
    <w:name w:val="Title"/>
    <w:basedOn w:val="a"/>
    <w:link w:val="ac"/>
    <w:qFormat/>
    <w:rsid w:val="007924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7924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4D8"/>
    <w:rPr>
      <w:rFonts w:asciiTheme="majorHAnsi" w:eastAsiaTheme="majorEastAsia" w:hAnsiTheme="majorHAnsi" w:cstheme="majorBidi"/>
      <w:color w:val="2E75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1577</Words>
  <Characters>8994</Characters>
  <Application>Microsoft Office Word</Application>
  <DocSecurity>0</DocSecurity>
  <Lines>74</Lines>
  <Paragraphs>21</Paragraphs>
  <ScaleCrop>false</ScaleCrop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2018-12-27T06:16:00Z</cp:lastPrinted>
  <dcterms:created xsi:type="dcterms:W3CDTF">2018-11-02T03:08:00Z</dcterms:created>
  <dcterms:modified xsi:type="dcterms:W3CDTF">2023-02-13T02:33:00Z</dcterms:modified>
  <cp:version>1100.0100.01</cp:version>
</cp:coreProperties>
</file>